
<file path=[Content_Types].xml><?xml version="1.0" encoding="utf-8"?>
<Types xmlns="http://schemas.openxmlformats.org/package/2006/content-types"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6E726A6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pStyle w:val="P2"/>
        <w:widowControl w:val="0"/>
        <w:shd w:val="clear" w:fill="auto"/>
        <w:spacing w:lineRule="auto" w:line="360" w:after="0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 xml:space="preserve">МИНИСТЕРСТВО ПРОСВЕЩЕНИЯ </w:t>
      </w:r>
    </w:p>
    <w:p>
      <w:pPr>
        <w:pStyle w:val="P2"/>
        <w:widowControl w:val="0"/>
        <w:shd w:val="clear" w:fill="auto"/>
        <w:spacing w:lineRule="auto" w:line="360" w:after="0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РОССИЙСКОЙ ФЕДЕРАЦИИ</w:t>
      </w:r>
    </w:p>
    <w:p>
      <w:pPr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drawing>
          <wp:anchor xmlns:wp="http://schemas.openxmlformats.org/drawingml/2006/wordprocessingDrawing" simplePos="0" allowOverlap="1" behindDoc="1" layoutInCell="0" locked="0" relativeHeight="3">
            <wp:simplePos x="0" y="0"/>
            <wp:positionH relativeFrom="page">
              <wp:posOffset>2110740</wp:posOffset>
            </wp:positionH>
            <wp:positionV relativeFrom="paragraph">
              <wp:posOffset>182880</wp:posOffset>
            </wp:positionV>
            <wp:extent cx="3954780" cy="1158240"/>
            <wp:wrapTopAndBottom/>
            <wp:docPr id="1" name="Image 5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xmlns:r="http://schemas.openxmlformats.org/officeDocument/2006/relationships" r:embed="Relimage1"/>
                    <a:stretch>
                      <a:fillRect/>
                    </a:stretch>
                  </pic:blipFill>
                  <pic:spPr>
                    <a:xfrm>
                      <a:off x="0" y="0"/>
                      <a:ext cx="3954780" cy="1158240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Сп</w:t>
      </w:r>
      <w:r>
        <w:rPr>
          <w:rFonts w:ascii="Times New Roman" w:hAnsi="Times New Roman"/>
          <w:b w:val="1"/>
          <w:sz w:val="32"/>
        </w:rPr>
        <w:t>исок обучающихся</w:t>
      </w:r>
      <w:r>
        <w:rPr>
          <w:rFonts w:ascii="Times New Roman" w:hAnsi="Times New Roman"/>
          <w:b w:val="1"/>
          <w:sz w:val="32"/>
        </w:rPr>
        <w:t>,</w:t>
      </w:r>
      <w:r>
        <w:rPr>
          <w:rFonts w:ascii="Times New Roman" w:hAnsi="Times New Roman"/>
          <w:b w:val="1"/>
          <w:sz w:val="32"/>
        </w:rPr>
        <w:t xml:space="preserve"> </w:t>
      </w:r>
      <w:r>
        <w:rPr>
          <w:rFonts w:ascii="Times New Roman" w:hAnsi="Times New Roman"/>
          <w:b w:val="1"/>
          <w:sz w:val="32"/>
        </w:rPr>
        <w:t xml:space="preserve">посещающие </w:t>
      </w:r>
      <w:r>
        <w:rPr>
          <w:rFonts w:ascii="Times New Roman" w:hAnsi="Times New Roman"/>
          <w:b w:val="1"/>
          <w:sz w:val="32"/>
        </w:rPr>
        <w:t>программы дополнительного образования</w:t>
      </w:r>
    </w:p>
    <w:p>
      <w:pPr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"Удивите</w:t>
      </w:r>
      <w:r>
        <w:rPr>
          <w:rFonts w:ascii="Times New Roman" w:hAnsi="Times New Roman"/>
          <w:b w:val="1"/>
          <w:sz w:val="32"/>
        </w:rPr>
        <w:t>льная химия"</w:t>
      </w:r>
    </w:p>
    <w:tbl>
      <w:tblPr>
        <w:tblStyle w:val="T1"/>
        <w:tblW w:w="0" w:type="auto"/>
        <w:tblLook w:val="04A0"/>
      </w:tblPr>
      <w:tblGrid/>
      <w:tr>
        <w:trPr>
          <w:gridAfter w:val="0"/>
        </w:trPr>
        <w:tc>
          <w:tcPr>
            <w:tcW w:w="70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№</w:t>
            </w:r>
          </w:p>
        </w:tc>
        <w:tc>
          <w:tcPr>
            <w:tcW w:w="106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Класс</w:t>
            </w:r>
          </w:p>
        </w:tc>
        <w:tc>
          <w:tcPr>
            <w:tcW w:w="4020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Ф</w:t>
            </w:r>
            <w:r>
              <w:rPr>
                <w:rFonts w:ascii="Times New Roman" w:hAnsi="Times New Roman"/>
                <w:sz w:val="32"/>
              </w:rPr>
              <w:t>амилия,имя</w:t>
            </w:r>
          </w:p>
        </w:tc>
      </w:tr>
      <w:tr>
        <w:trPr>
          <w:gridAfter w:val="0"/>
        </w:trPr>
        <w:tc>
          <w:tcPr>
            <w:tcW w:w="70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</w:t>
            </w:r>
          </w:p>
        </w:tc>
        <w:tc>
          <w:tcPr>
            <w:tcW w:w="106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4020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 xml:space="preserve">Амосов Александр </w:t>
            </w:r>
          </w:p>
        </w:tc>
      </w:tr>
      <w:tr>
        <w:trPr>
          <w:gridAfter w:val="0"/>
        </w:trPr>
        <w:tc>
          <w:tcPr>
            <w:tcW w:w="70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2</w:t>
            </w:r>
          </w:p>
        </w:tc>
        <w:tc>
          <w:tcPr>
            <w:tcW w:w="106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4020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Лукиных Людмила</w:t>
            </w:r>
          </w:p>
        </w:tc>
      </w:tr>
      <w:tr>
        <w:trPr>
          <w:gridAfter w:val="0"/>
        </w:trPr>
        <w:tc>
          <w:tcPr>
            <w:tcW w:w="70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3</w:t>
            </w:r>
          </w:p>
        </w:tc>
        <w:tc>
          <w:tcPr>
            <w:tcW w:w="106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4020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Пон</w:t>
            </w:r>
            <w:r>
              <w:rPr>
                <w:rFonts w:ascii="Times New Roman" w:hAnsi="Times New Roman"/>
                <w:sz w:val="32"/>
              </w:rPr>
              <w:t>о</w:t>
            </w:r>
            <w:r>
              <w:rPr>
                <w:rFonts w:ascii="Times New Roman" w:hAnsi="Times New Roman"/>
                <w:sz w:val="32"/>
              </w:rPr>
              <w:t>марев</w:t>
            </w:r>
            <w:r>
              <w:rPr>
                <w:rFonts w:ascii="Times New Roman" w:hAnsi="Times New Roman"/>
                <w:sz w:val="32"/>
              </w:rPr>
              <w:t xml:space="preserve"> Никита</w:t>
            </w:r>
          </w:p>
        </w:tc>
      </w:tr>
      <w:tr>
        <w:trPr>
          <w:gridAfter w:val="0"/>
        </w:trPr>
        <w:tc>
          <w:tcPr>
            <w:tcW w:w="70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4</w:t>
            </w:r>
          </w:p>
        </w:tc>
        <w:tc>
          <w:tcPr>
            <w:tcW w:w="106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20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Мартынова Зинаида</w:t>
            </w:r>
          </w:p>
        </w:tc>
      </w:tr>
      <w:tr>
        <w:trPr>
          <w:gridAfter w:val="0"/>
        </w:trPr>
        <w:tc>
          <w:tcPr>
            <w:tcW w:w="70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5</w:t>
            </w:r>
          </w:p>
        </w:tc>
        <w:tc>
          <w:tcPr>
            <w:tcW w:w="106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20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Николаева Светлана</w:t>
            </w:r>
          </w:p>
        </w:tc>
      </w:tr>
      <w:tr>
        <w:trPr>
          <w:gridAfter w:val="0"/>
        </w:trPr>
        <w:tc>
          <w:tcPr>
            <w:tcW w:w="70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6</w:t>
            </w:r>
          </w:p>
        </w:tc>
        <w:tc>
          <w:tcPr>
            <w:tcW w:w="106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20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Сыромятникова Диана</w:t>
            </w:r>
          </w:p>
        </w:tc>
      </w:tr>
      <w:tr>
        <w:trPr>
          <w:gridAfter w:val="0"/>
        </w:trPr>
        <w:tc>
          <w:tcPr>
            <w:tcW w:w="70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1068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20" w:type="dxa"/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Хайруллин Владимир</w:t>
            </w:r>
          </w:p>
        </w:tc>
      </w:tr>
    </w:tbl>
    <w:p>
      <w:pPr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b w:val="1"/>
          <w:sz w:val="32"/>
        </w:rPr>
        <w:t xml:space="preserve">Список обучающихся, посещающие программы </w:t>
      </w:r>
      <w:r>
        <w:rPr>
          <w:rFonts w:ascii="Times New Roman" w:hAnsi="Times New Roman"/>
          <w:b w:val="1"/>
          <w:sz w:val="32"/>
        </w:rPr>
        <w:t>внеурочной деятельности</w:t>
      </w:r>
    </w:p>
    <w:p>
      <w:pPr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"Практическая биология"</w:t>
      </w:r>
    </w:p>
    <w:tbl>
      <w:tblPr>
        <w:tblStyle w:val="T1"/>
        <w:tblW w:w="0" w:type="auto"/>
        <w:tblInd w:w="0" w:type="dxa"/>
        <w:tblLayout w:type="autofit"/>
        <w:tblLook w:val="04A0"/>
      </w:tblPr>
      <w:tblGrid/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№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Класс</w:t>
            </w:r>
          </w:p>
        </w:tc>
        <w:tc>
          <w:tcPr>
            <w:tcW w:w="411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Фамилия,имя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6</w:t>
            </w:r>
          </w:p>
        </w:tc>
        <w:tc>
          <w:tcPr>
            <w:tcW w:w="411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Амосова Алина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2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6</w:t>
            </w:r>
          </w:p>
        </w:tc>
        <w:tc>
          <w:tcPr>
            <w:tcW w:w="411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Константинова Алина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3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6</w:t>
            </w:r>
          </w:p>
        </w:tc>
        <w:tc>
          <w:tcPr>
            <w:tcW w:w="411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Овчинникова Виолетта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4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6</w:t>
            </w:r>
          </w:p>
        </w:tc>
        <w:tc>
          <w:tcPr>
            <w:tcW w:w="411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Новикова София</w:t>
            </w:r>
          </w:p>
        </w:tc>
      </w:tr>
    </w:tbl>
    <w:p>
      <w:pPr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 xml:space="preserve"> </w:t>
      </w:r>
    </w:p>
    <w:p>
      <w:pPr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"Занимательная биология"</w:t>
      </w:r>
    </w:p>
    <w:tbl>
      <w:tblPr>
        <w:tblStyle w:val="T1"/>
        <w:tblW w:w="0" w:type="auto"/>
        <w:tblInd w:w="0" w:type="dxa"/>
        <w:tblLayout w:type="autofit"/>
        <w:tblLook w:val="04A0"/>
      </w:tblPr>
      <w:tblGrid/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№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Класс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Фамилия,имя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Дьячковская Вероника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2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Лукиных Д</w:t>
            </w:r>
            <w:r>
              <w:rPr>
                <w:rFonts w:ascii="Times New Roman" w:hAnsi="Times New Roman"/>
                <w:sz w:val="32"/>
              </w:rPr>
              <w:t>аниил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3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Лутковская Анна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4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Константинов Алексей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5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Черно</w:t>
            </w:r>
            <w:r>
              <w:rPr>
                <w:rFonts w:ascii="Times New Roman" w:hAnsi="Times New Roman"/>
                <w:sz w:val="32"/>
              </w:rPr>
              <w:t>бай Александр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6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 xml:space="preserve">Амосов Александр 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Лукиных Людмила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Пономарев Никита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Мартынова Зинаида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10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Николаева Светлана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11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Сыромятникова Диана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12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Хайруллин Владимир</w:t>
            </w:r>
          </w:p>
        </w:tc>
      </w:tr>
    </w:tbl>
    <w:p>
      <w:pPr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"Практическая робототехника на основе конструктора программируемых инженерных систем"</w:t>
      </w:r>
    </w:p>
    <w:tbl>
      <w:tblPr>
        <w:tblStyle w:val="T1"/>
        <w:tblW w:w="0" w:type="auto"/>
        <w:tblInd w:w="0" w:type="dxa"/>
        <w:tblLayout w:type="autofit"/>
        <w:tblLook w:val="04A0"/>
      </w:tblPr>
      <w:tblGrid/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№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Класс</w:t>
            </w:r>
          </w:p>
        </w:tc>
        <w:tc>
          <w:tcPr>
            <w:tcW w:w="4020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Фамилия,имя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20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Дьячковская Вероника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2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20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Лукиных Даниил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3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20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Лутковская Анна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4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20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Константинов Алексей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5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20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Чернобай Александр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</w:p>
        </w:tc>
        <w:tc>
          <w:tcPr>
            <w:tcW w:w="4020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</w:p>
        </w:tc>
      </w:tr>
    </w:tbl>
    <w:p>
      <w:pPr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 xml:space="preserve"> </w:t>
      </w:r>
    </w:p>
    <w:p>
      <w:pPr>
        <w:jc w:val="center"/>
        <w:rPr>
          <w:rFonts w:ascii="Times New Roman" w:hAnsi="Times New Roman"/>
          <w:b w:val="1"/>
          <w:sz w:val="32"/>
        </w:rPr>
      </w:pPr>
    </w:p>
    <w:p>
      <w:pPr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«Робототехника»</w:t>
      </w:r>
    </w:p>
    <w:tbl>
      <w:tblPr>
        <w:tblStyle w:val="T1"/>
        <w:tblW w:w="0" w:type="auto"/>
        <w:tblInd w:w="0" w:type="dxa"/>
        <w:tblLayout w:type="autofit"/>
        <w:tblLook w:val="04A0"/>
      </w:tblPr>
      <w:tblGrid/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№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Класс</w:t>
            </w:r>
          </w:p>
        </w:tc>
        <w:tc>
          <w:tcPr>
            <w:tcW w:w="393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Фамилия,имя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393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 xml:space="preserve">Амосов Александр 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2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393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Лукиных Людмила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3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393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Пономарев Никита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4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393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Мартынова Зинаида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5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393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Николаева Светлана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6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393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Сыромятникова Диана</w:t>
            </w:r>
          </w:p>
        </w:tc>
      </w:tr>
      <w:tr>
        <w:trPr>
          <w:gridAfter w:val="0"/>
        </w:trP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393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Хайруллин Владимир</w:t>
            </w:r>
          </w:p>
        </w:tc>
      </w:tr>
    </w:tbl>
    <w:p>
      <w:pPr>
        <w:jc w:val="both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 xml:space="preserve"> </w:t>
      </w:r>
    </w:p>
    <w:p>
      <w:pPr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Список обучающихся    по   физике   с  использованием оборудования центра «Точки роста» для 7-9 классов </w:t>
      </w:r>
    </w:p>
    <w:tbl>
      <w:tblPr>
        <w:tblStyle w:val="T1"/>
        <w:tblW w:w="0" w:type="auto"/>
        <w:tblInd w:w="0" w:type="dxa"/>
        <w:tblLayout w:type="autofit"/>
        <w:tblLook w:val="04A0"/>
      </w:tblPr>
      <w:tblGrid/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№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Класс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Фамилия,имя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Дьячковская Вероника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2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Лукиных Даниил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3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Лутковская Анна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4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Константинов Алексей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5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ind w:right="-420"/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Чернобай Александр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6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 xml:space="preserve">Амосов Александр 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7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Лукиных Людмила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8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Пономарев Никита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Мартынова Зинаида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10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Николаева Светлана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11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Сыромятникова Диана</w:t>
            </w:r>
          </w:p>
        </w:tc>
      </w:tr>
      <w:tr>
        <w:tc>
          <w:tcPr>
            <w:tcW w:w="70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12</w:t>
            </w:r>
          </w:p>
        </w:tc>
        <w:tc>
          <w:tcPr>
            <w:tcW w:w="1068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9</w:t>
            </w:r>
          </w:p>
        </w:tc>
        <w:tc>
          <w:tcPr>
            <w:tcW w:w="4056" w:type="dxa"/>
            <w:tcBorders>
              <w:top w:val="single" w:sz="4" w:space="0" w:shadow="0" w:frame="0" w:color="000000"/>
              <w:left w:val="single" w:sz="4" w:space="0" w:shadow="0" w:frame="0" w:color="000000"/>
              <w:bottom w:val="single" w:sz="4" w:space="0" w:shadow="0" w:frame="0" w:color="000000"/>
              <w:right w:val="single" w:sz="4" w:space="0" w:shadow="0" w:frame="0" w:color="000000"/>
            </w:tcBorders>
            <w:tcMar>
              <w:left w:w="108" w:type="dxa"/>
              <w:right w:w="108" w:type="dxa"/>
            </w:tcMar>
          </w:tcPr>
          <w:p>
            <w:pPr>
              <w:jc w:val="center"/>
              <w:rPr>
                <w:rFonts w:ascii="Times New Roman" w:hAnsi="Times New Roman"/>
                <w:sz w:val="32"/>
              </w:rPr>
            </w:pPr>
            <w:r>
              <w:rPr>
                <w:rFonts w:ascii="Times New Roman" w:hAnsi="Times New Roman"/>
                <w:sz w:val="32"/>
              </w:rPr>
              <w:t>Хайруллин Владимир</w:t>
            </w:r>
          </w:p>
        </w:tc>
      </w:tr>
    </w:tbl>
    <w:p>
      <w:pPr>
        <w:jc w:val="both"/>
        <w:rPr>
          <w:rFonts w:ascii="Times New Roman" w:hAnsi="Times New Roman"/>
          <w:b w:val="1"/>
          <w:sz w:val="32"/>
        </w:rPr>
      </w:pPr>
    </w:p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paragraph" w:styleId="P1">
    <w:name w:val="Heading 1"/>
    <w:basedOn w:val="P0"/>
    <w:pPr>
      <w:spacing w:before="2"/>
      <w:ind w:left="124" w:right="60"/>
      <w:jc w:val="center"/>
      <w:outlineLvl w:val="1"/>
    </w:pPr>
    <w:rPr>
      <w:b w:val="1"/>
      <w:sz w:val="28"/>
    </w:rPr>
  </w:style>
  <w:style w:type="paragraph" w:styleId="P2">
    <w:name w:val="Основной текст (2)"/>
    <w:basedOn w:val="P0"/>
    <w:pPr>
      <w:shd w:val="clear" w:fill="FFFFFF"/>
      <w:spacing w:after="60"/>
      <w:jc w:val="center"/>
    </w:pPr>
    <w:rPr>
      <w:rFonts w:ascii="Times New Roman" w:hAnsi="Times New Roman"/>
      <w:b w:val="1"/>
      <w:sz w:val="23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image1" Type="http://schemas.openxmlformats.org/officeDocument/2006/relationships/image" Target="/media/image1.jpg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